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7D" w:rsidRPr="00924665" w:rsidRDefault="00497126" w:rsidP="00E8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4665">
        <w:rPr>
          <w:rFonts w:ascii="Times New Roman" w:hAnsi="Times New Roman" w:cs="Times New Roman"/>
          <w:b/>
          <w:sz w:val="24"/>
          <w:szCs w:val="24"/>
        </w:rPr>
        <w:t>Sermon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07D" w:rsidRPr="00924665">
        <w:rPr>
          <w:rFonts w:ascii="Times New Roman" w:hAnsi="Times New Roman" w:cs="Times New Roman"/>
          <w:b/>
          <w:sz w:val="24"/>
          <w:szCs w:val="24"/>
        </w:rPr>
        <w:t>at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924665">
        <w:rPr>
          <w:rFonts w:ascii="Times New Roman" w:hAnsi="Times New Roman" w:cs="Times New Roman"/>
          <w:b/>
          <w:sz w:val="24"/>
          <w:szCs w:val="24"/>
        </w:rPr>
        <w:t>Norham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924665">
        <w:rPr>
          <w:rFonts w:ascii="Times New Roman" w:hAnsi="Times New Roman" w:cs="Times New Roman"/>
          <w:b/>
          <w:sz w:val="24"/>
          <w:szCs w:val="24"/>
        </w:rPr>
        <w:t>Church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924665">
        <w:rPr>
          <w:rFonts w:ascii="Times New Roman" w:hAnsi="Times New Roman" w:cs="Times New Roman"/>
          <w:b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924665">
        <w:rPr>
          <w:rFonts w:ascii="Times New Roman" w:hAnsi="Times New Roman" w:cs="Times New Roman"/>
          <w:b/>
          <w:sz w:val="24"/>
          <w:szCs w:val="24"/>
        </w:rPr>
        <w:t>on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924665">
        <w:rPr>
          <w:rFonts w:ascii="Times New Roman" w:hAnsi="Times New Roman" w:cs="Times New Roman"/>
          <w:b/>
          <w:sz w:val="24"/>
          <w:szCs w:val="24"/>
        </w:rPr>
        <w:t>Zoom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126" w:rsidRPr="00924665" w:rsidRDefault="00E73837" w:rsidP="00E8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4665">
        <w:rPr>
          <w:rFonts w:ascii="Times New Roman" w:hAnsi="Times New Roman" w:cs="Times New Roman"/>
          <w:b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D3A" w:rsidRPr="00924665">
        <w:rPr>
          <w:rFonts w:ascii="Times New Roman" w:hAnsi="Times New Roman" w:cs="Times New Roman"/>
          <w:b/>
          <w:sz w:val="24"/>
          <w:szCs w:val="24"/>
        </w:rPr>
        <w:t>Second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/>
          <w:sz w:val="24"/>
          <w:szCs w:val="24"/>
        </w:rPr>
        <w:t>Sunday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CEA" w:rsidRPr="00924665">
        <w:rPr>
          <w:rFonts w:ascii="Times New Roman" w:hAnsi="Times New Roman" w:cs="Times New Roman"/>
          <w:b/>
          <w:sz w:val="24"/>
          <w:szCs w:val="24"/>
        </w:rPr>
        <w:t>Easter</w:t>
      </w:r>
      <w:r w:rsidR="008947F9" w:rsidRPr="00924665">
        <w:rPr>
          <w:rFonts w:ascii="Times New Roman" w:hAnsi="Times New Roman" w:cs="Times New Roman"/>
          <w:b/>
          <w:sz w:val="24"/>
          <w:szCs w:val="24"/>
        </w:rPr>
        <w:t>,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CEA" w:rsidRPr="00924665">
        <w:rPr>
          <w:rFonts w:ascii="Times New Roman" w:hAnsi="Times New Roman" w:cs="Times New Roman"/>
          <w:b/>
          <w:sz w:val="24"/>
          <w:szCs w:val="24"/>
        </w:rPr>
        <w:t>2</w:t>
      </w:r>
      <w:r w:rsidRPr="00924665">
        <w:rPr>
          <w:rFonts w:ascii="Times New Roman" w:hAnsi="Times New Roman" w:cs="Times New Roman"/>
          <w:b/>
          <w:sz w:val="24"/>
          <w:szCs w:val="24"/>
        </w:rPr>
        <w:t>7</w:t>
      </w:r>
      <w:r w:rsidR="003F4883" w:rsidRPr="0092466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CEA" w:rsidRPr="00924665">
        <w:rPr>
          <w:rFonts w:ascii="Times New Roman" w:hAnsi="Times New Roman" w:cs="Times New Roman"/>
          <w:b/>
          <w:sz w:val="24"/>
          <w:szCs w:val="24"/>
        </w:rPr>
        <w:t>April</w:t>
      </w:r>
      <w:r w:rsidR="00A16A41" w:rsidRPr="0092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D1C" w:rsidRPr="00924665">
        <w:rPr>
          <w:rFonts w:ascii="Times New Roman" w:hAnsi="Times New Roman" w:cs="Times New Roman"/>
          <w:b/>
          <w:sz w:val="24"/>
          <w:szCs w:val="24"/>
        </w:rPr>
        <w:t>2025</w:t>
      </w:r>
    </w:p>
    <w:p w:rsidR="00497126" w:rsidRPr="00924665" w:rsidRDefault="00497126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126" w:rsidRPr="00924665" w:rsidRDefault="00497126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93" w:rsidRPr="00924665" w:rsidRDefault="00062CEA" w:rsidP="00E82D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4665">
        <w:rPr>
          <w:rFonts w:ascii="Times New Roman" w:hAnsi="Times New Roman" w:cs="Times New Roman"/>
          <w:i/>
          <w:iCs/>
          <w:sz w:val="24"/>
          <w:szCs w:val="24"/>
        </w:rPr>
        <w:t>Acts</w:t>
      </w:r>
      <w:r w:rsidR="00A16A41" w:rsidRPr="009246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3837" w:rsidRPr="00924665">
        <w:rPr>
          <w:rFonts w:ascii="Times New Roman" w:hAnsi="Times New Roman" w:cs="Times New Roman"/>
          <w:i/>
          <w:iCs/>
          <w:sz w:val="24"/>
          <w:szCs w:val="24"/>
        </w:rPr>
        <w:t>5.27-32</w:t>
      </w:r>
      <w:r w:rsidRPr="0092466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A16A41" w:rsidRPr="009246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3837" w:rsidRPr="00924665">
        <w:rPr>
          <w:rFonts w:ascii="Times New Roman" w:hAnsi="Times New Roman" w:cs="Times New Roman"/>
          <w:i/>
          <w:iCs/>
          <w:sz w:val="24"/>
          <w:szCs w:val="24"/>
        </w:rPr>
        <w:t>John</w:t>
      </w:r>
      <w:r w:rsidR="00A16A41" w:rsidRPr="009246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3837" w:rsidRPr="00924665">
        <w:rPr>
          <w:rFonts w:ascii="Times New Roman" w:hAnsi="Times New Roman" w:cs="Times New Roman"/>
          <w:i/>
          <w:iCs/>
          <w:sz w:val="24"/>
          <w:szCs w:val="24"/>
        </w:rPr>
        <w:t>20.19-31</w:t>
      </w:r>
    </w:p>
    <w:p w:rsidR="00D631B6" w:rsidRPr="00924665" w:rsidRDefault="00D631B6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A86" w:rsidRPr="00924665" w:rsidRDefault="00AE3A86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837" w:rsidRPr="00924665" w:rsidRDefault="00EB592D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65">
        <w:rPr>
          <w:rFonts w:ascii="Times New Roman" w:hAnsi="Times New Roman" w:cs="Times New Roman"/>
          <w:sz w:val="24"/>
          <w:szCs w:val="24"/>
        </w:rPr>
        <w:t>I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note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that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today’s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="00E82D3A" w:rsidRPr="00924665">
        <w:rPr>
          <w:rFonts w:ascii="Times New Roman" w:hAnsi="Times New Roman" w:cs="Times New Roman"/>
          <w:sz w:val="24"/>
          <w:szCs w:val="24"/>
        </w:rPr>
        <w:t>Gospel</w:t>
      </w:r>
      <w:r w:rsidRPr="00924665">
        <w:rPr>
          <w:rFonts w:ascii="Times New Roman" w:hAnsi="Times New Roman" w:cs="Times New Roman"/>
          <w:sz w:val="24"/>
          <w:szCs w:val="24"/>
        </w:rPr>
        <w:t>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with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story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so-called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‘doubting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Thomas’,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Gospel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set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for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Second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Sunday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Easter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every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year.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 </w:t>
      </w:r>
      <w:r w:rsidRPr="00924665">
        <w:rPr>
          <w:rFonts w:ascii="Times New Roman" w:hAnsi="Times New Roman" w:cs="Times New Roman"/>
          <w:sz w:val="24"/>
          <w:szCs w:val="24"/>
        </w:rPr>
        <w:t>It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seems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bit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hard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poor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man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for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us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reminded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his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apparent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failings,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year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after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year.</w:t>
      </w:r>
    </w:p>
    <w:p w:rsidR="00EB592D" w:rsidRPr="00924665" w:rsidRDefault="00EB592D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92D" w:rsidRPr="00924665" w:rsidRDefault="00EB592D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  <w:r w:rsidRPr="00924665">
        <w:rPr>
          <w:rFonts w:ascii="Times New Roman" w:hAnsi="Times New Roman" w:cs="Times New Roman"/>
          <w:sz w:val="24"/>
          <w:szCs w:val="24"/>
        </w:rPr>
        <w:t>I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have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said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before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that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doubting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Thomas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would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better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described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sceptical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Thomas.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 </w:t>
      </w:r>
      <w:r w:rsidRPr="00924665">
        <w:rPr>
          <w:rFonts w:ascii="Times New Roman" w:hAnsi="Times New Roman" w:cs="Times New Roman"/>
          <w:sz w:val="24"/>
          <w:szCs w:val="24"/>
        </w:rPr>
        <w:t>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represents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what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might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called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scientific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method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‘seeing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believing’: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‘Unless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see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mark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nails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his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hands,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…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will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not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believe.’</w:t>
      </w:r>
    </w:p>
    <w:p w:rsidR="00EB592D" w:rsidRPr="00924665" w:rsidRDefault="00EB592D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</w:p>
    <w:p w:rsidR="00EB592D" w:rsidRPr="00924665" w:rsidRDefault="00EB592D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Jesus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E82D3A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does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not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E82D3A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rebuke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Thomas,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but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gives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him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evidence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needs,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says,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‘Blessed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are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those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who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have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not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seen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yet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have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come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to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believe.’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 </w:t>
      </w:r>
    </w:p>
    <w:p w:rsidR="00EB592D" w:rsidRPr="00924665" w:rsidRDefault="00EB592D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</w:p>
    <w:p w:rsidR="00915A26" w:rsidRPr="00924665" w:rsidRDefault="00EB592D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life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faith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not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opposed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to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scientific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reason,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but,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Blaise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Pascal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said,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</w:p>
    <w:p w:rsidR="00915A26" w:rsidRPr="00924665" w:rsidRDefault="00915A26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</w:p>
    <w:p w:rsidR="00915A26" w:rsidRPr="00924665" w:rsidRDefault="00915A26" w:rsidP="00E82D3A">
      <w:pPr>
        <w:spacing w:after="0" w:line="240" w:lineRule="auto"/>
        <w:ind w:left="720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The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heart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has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its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reasons,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which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reason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does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not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know.</w:t>
      </w:r>
      <w:r w:rsidR="00A16A41" w:rsidRPr="00924665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r w:rsidRPr="00924665">
        <w:rPr>
          <w:rFonts w:ascii="Times New Roman" w:hAnsi="Times New Roman" w:cs="Times New Roman"/>
          <w:color w:val="222222"/>
          <w:sz w:val="24"/>
          <w:szCs w:val="24"/>
        </w:rPr>
        <w:t>…</w:t>
      </w:r>
      <w:r w:rsidR="00A16A41" w:rsidRPr="00924665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This,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then,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is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faith: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God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felt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by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the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heart,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not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by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the</w:t>
      </w:r>
      <w:r w:rsidR="00A16A41"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reason.</w:t>
      </w:r>
      <w:r w:rsidRPr="00924665">
        <w:rPr>
          <w:rStyle w:val="FootnoteReference"/>
          <w:rFonts w:ascii="Times New Roman" w:hAnsi="Times New Roman" w:cs="Times New Roman"/>
          <w:color w:val="222222"/>
          <w:sz w:val="24"/>
          <w:szCs w:val="24"/>
        </w:rPr>
        <w:footnoteReference w:id="1"/>
      </w:r>
    </w:p>
    <w:p w:rsidR="00915A26" w:rsidRPr="00924665" w:rsidRDefault="00915A26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</w:p>
    <w:p w:rsidR="00EB592D" w:rsidRPr="00924665" w:rsidRDefault="00915A26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65">
        <w:rPr>
          <w:rFonts w:ascii="Times New Roman" w:hAnsi="Times New Roman" w:cs="Times New Roman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other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words,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life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faith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goes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beyond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scientific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="00E82D3A" w:rsidRPr="00924665">
        <w:rPr>
          <w:rFonts w:ascii="Times New Roman" w:hAnsi="Times New Roman" w:cs="Times New Roman"/>
          <w:sz w:val="24"/>
          <w:szCs w:val="24"/>
        </w:rPr>
        <w:t>method</w:t>
      </w:r>
      <w:r w:rsidRPr="00924665">
        <w:rPr>
          <w:rFonts w:ascii="Times New Roman" w:hAnsi="Times New Roman" w:cs="Times New Roman"/>
          <w:sz w:val="24"/>
          <w:szCs w:val="24"/>
        </w:rPr>
        <w:t>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turns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its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head.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 </w:t>
      </w:r>
      <w:r w:rsidRPr="00924665">
        <w:rPr>
          <w:rFonts w:ascii="Times New Roman" w:hAnsi="Times New Roman" w:cs="Times New Roman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life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faith,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‘</w:t>
      </w:r>
      <w:r w:rsidR="00E82D3A" w:rsidRPr="00924665">
        <w:rPr>
          <w:rFonts w:ascii="Times New Roman" w:hAnsi="Times New Roman" w:cs="Times New Roman"/>
          <w:sz w:val="24"/>
          <w:szCs w:val="24"/>
        </w:rPr>
        <w:t>believing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seeing.’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 </w:t>
      </w:r>
      <w:r w:rsidRPr="00924665">
        <w:rPr>
          <w:rFonts w:ascii="Times New Roman" w:hAnsi="Times New Roman" w:cs="Times New Roman"/>
          <w:sz w:val="24"/>
          <w:szCs w:val="24"/>
        </w:rPr>
        <w:t>As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grow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faith,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so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see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things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different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way,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see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beneath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surface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things,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discern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God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present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active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world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around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us.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A26" w:rsidRPr="00924665" w:rsidRDefault="00915A26" w:rsidP="00E82D3A">
      <w:pPr>
        <w:spacing w:after="0" w:line="240" w:lineRule="auto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915A26" w:rsidRPr="00924665" w:rsidRDefault="00915A26" w:rsidP="00E82D3A">
      <w:pPr>
        <w:spacing w:after="0" w:line="240" w:lineRule="auto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But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today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I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want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focus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on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what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Jesus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said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disciples:</w:t>
      </w:r>
    </w:p>
    <w:p w:rsidR="00915A26" w:rsidRPr="00924665" w:rsidRDefault="00915A26" w:rsidP="00E82D3A">
      <w:pPr>
        <w:spacing w:after="0" w:line="240" w:lineRule="auto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915A26" w:rsidRPr="00924665" w:rsidRDefault="00915A26" w:rsidP="00E82D3A">
      <w:pPr>
        <w:spacing w:after="0" w:line="240" w:lineRule="auto"/>
        <w:ind w:left="720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you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forgive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sins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any,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they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are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forgiven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them;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you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retain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sins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any,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they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are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retained.</w:t>
      </w:r>
    </w:p>
    <w:p w:rsidR="00915A26" w:rsidRPr="00924665" w:rsidRDefault="00915A26" w:rsidP="00E82D3A">
      <w:pPr>
        <w:spacing w:after="0" w:line="240" w:lineRule="auto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915A26" w:rsidRPr="00924665" w:rsidRDefault="00E82D3A" w:rsidP="00E82D3A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924665">
        <w:rPr>
          <w:rFonts w:ascii="Times New Roman" w:hAnsi="Times New Roman" w:cs="Times New Roman"/>
          <w:color w:val="181818"/>
          <w:sz w:val="24"/>
          <w:szCs w:val="24"/>
        </w:rPr>
        <w:t>Th</w:t>
      </w:r>
      <w:r w:rsidR="00003CCD">
        <w:rPr>
          <w:rFonts w:ascii="Times New Roman" w:hAnsi="Times New Roman" w:cs="Times New Roman"/>
          <w:color w:val="181818"/>
          <w:sz w:val="24"/>
          <w:szCs w:val="24"/>
        </w:rPr>
        <w:t>at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injunction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has,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p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a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st,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sometimes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been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used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by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c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hurch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for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its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own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self-aggrandisement,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as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if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institutional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church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has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power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judgement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condemnation,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power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forgive,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or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not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forgive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as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it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thinks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fit.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But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this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is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surely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a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misreading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what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Jesus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B75B5" w:rsidRPr="00924665">
        <w:rPr>
          <w:rFonts w:ascii="Times New Roman" w:hAnsi="Times New Roman" w:cs="Times New Roman"/>
          <w:color w:val="181818"/>
          <w:sz w:val="24"/>
          <w:szCs w:val="24"/>
        </w:rPr>
        <w:t>said.</w:t>
      </w:r>
    </w:p>
    <w:p w:rsidR="005B75B5" w:rsidRPr="00924665" w:rsidRDefault="005B75B5" w:rsidP="00E82D3A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:rsidR="005B75B5" w:rsidRPr="00924665" w:rsidRDefault="005B75B5" w:rsidP="00E82D3A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924665">
        <w:rPr>
          <w:rFonts w:ascii="Times New Roman" w:hAnsi="Times New Roman" w:cs="Times New Roman"/>
          <w:color w:val="181818"/>
          <w:sz w:val="24"/>
          <w:szCs w:val="24"/>
        </w:rPr>
        <w:t>I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admire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Roman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Catholic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Church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because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it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has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a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high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view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importance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institutional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church.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But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there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are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E82D3A" w:rsidRPr="00924665">
        <w:rPr>
          <w:rFonts w:ascii="Times New Roman" w:hAnsi="Times New Roman" w:cs="Times New Roman"/>
          <w:color w:val="181818"/>
          <w:sz w:val="24"/>
          <w:szCs w:val="24"/>
        </w:rPr>
        <w:t>tendencies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any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church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be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narrowly,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rather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than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E82D3A" w:rsidRPr="00924665">
        <w:rPr>
          <w:rFonts w:ascii="Times New Roman" w:hAnsi="Times New Roman" w:cs="Times New Roman"/>
          <w:color w:val="181818"/>
          <w:sz w:val="24"/>
          <w:szCs w:val="24"/>
        </w:rPr>
        <w:t>expansively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,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inclusive.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I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might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be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worth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saying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on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day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after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his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 w:rsidR="002E553A" w:rsidRPr="00924665">
        <w:rPr>
          <w:rFonts w:ascii="Times New Roman" w:hAnsi="Times New Roman" w:cs="Times New Roman"/>
          <w:color w:val="181818"/>
          <w:sz w:val="24"/>
          <w:szCs w:val="24"/>
        </w:rPr>
        <w:t>funeral,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that</w:t>
      </w:r>
      <w:proofErr w:type="gramEnd"/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instinct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Pope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Francis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appears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have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been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widen,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rather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than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restrict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003CCD">
        <w:rPr>
          <w:rFonts w:ascii="Times New Roman" w:hAnsi="Times New Roman" w:cs="Times New Roman"/>
          <w:color w:val="181818"/>
          <w:sz w:val="24"/>
          <w:szCs w:val="24"/>
        </w:rPr>
        <w:t xml:space="preserve">welcoming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embrace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Roman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Catholic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104DF" w:rsidRPr="00924665">
        <w:rPr>
          <w:rFonts w:ascii="Times New Roman" w:hAnsi="Times New Roman" w:cs="Times New Roman"/>
          <w:color w:val="181818"/>
          <w:sz w:val="24"/>
          <w:szCs w:val="24"/>
        </w:rPr>
        <w:t>Church.</w:t>
      </w:r>
    </w:p>
    <w:p w:rsidR="002104DF" w:rsidRPr="00924665" w:rsidRDefault="002104DF" w:rsidP="00E82D3A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:rsidR="002104DF" w:rsidRPr="00924665" w:rsidRDefault="00D84186" w:rsidP="00E82D3A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924665">
        <w:rPr>
          <w:rFonts w:ascii="Times New Roman" w:hAnsi="Times New Roman" w:cs="Times New Roman"/>
          <w:color w:val="181818"/>
          <w:sz w:val="24"/>
          <w:szCs w:val="24"/>
        </w:rPr>
        <w:t>When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Jesus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said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E82D3A" w:rsidRPr="00924665">
        <w:rPr>
          <w:rFonts w:ascii="Times New Roman" w:hAnsi="Times New Roman" w:cs="Times New Roman"/>
          <w:color w:val="181818"/>
          <w:sz w:val="24"/>
          <w:szCs w:val="24"/>
        </w:rPr>
        <w:t>d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>isciples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‘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you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forgive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sins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any,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they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are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forgiven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them;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you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retain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sins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any,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they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are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retained,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’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I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think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was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highlighting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fact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that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forgiveness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is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a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social,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not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just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an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individual,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phenomenon,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I think he was calling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church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to be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a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community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which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we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learn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forgive,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be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forgiven.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</w:p>
    <w:p w:rsidR="00D84186" w:rsidRPr="00924665" w:rsidRDefault="00D84186" w:rsidP="00E82D3A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:rsidR="00D84186" w:rsidRPr="00924665" w:rsidRDefault="00D84186" w:rsidP="00E82D3A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924665">
        <w:rPr>
          <w:rFonts w:ascii="Times New Roman" w:hAnsi="Times New Roman" w:cs="Times New Roman"/>
          <w:color w:val="181818"/>
          <w:sz w:val="24"/>
          <w:szCs w:val="24"/>
        </w:rPr>
        <w:t>On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Good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Friday,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during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E82D3A" w:rsidRPr="00924665">
        <w:rPr>
          <w:rFonts w:ascii="Times New Roman" w:hAnsi="Times New Roman" w:cs="Times New Roman"/>
          <w:color w:val="181818"/>
          <w:sz w:val="24"/>
          <w:szCs w:val="24"/>
        </w:rPr>
        <w:t>Serve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E82D3A" w:rsidRPr="00924665">
        <w:rPr>
          <w:rFonts w:ascii="Times New Roman" w:hAnsi="Times New Roman" w:cs="Times New Roman"/>
          <w:color w:val="181818"/>
          <w:sz w:val="24"/>
          <w:szCs w:val="24"/>
        </w:rPr>
        <w:t>Devotion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before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Cross,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we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learnt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color w:val="181818"/>
          <w:sz w:val="24"/>
          <w:szCs w:val="24"/>
        </w:rPr>
        <w:t>following:</w:t>
      </w:r>
    </w:p>
    <w:p w:rsidR="00D84186" w:rsidRPr="00924665" w:rsidRDefault="00D84186" w:rsidP="00E82D3A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:rsidR="00D84186" w:rsidRPr="00924665" w:rsidRDefault="00DC1727" w:rsidP="00E82D3A">
      <w:pPr>
        <w:spacing w:after="0" w:line="240" w:lineRule="auto"/>
        <w:ind w:left="720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924665">
        <w:rPr>
          <w:rFonts w:ascii="Times New Roman" w:hAnsi="Times New Roman" w:cs="Times New Roman"/>
          <w:sz w:val="24"/>
          <w:szCs w:val="24"/>
        </w:rPr>
        <w:t>There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nothing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automatic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love.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 </w:t>
      </w:r>
      <w:r w:rsidRPr="00924665">
        <w:rPr>
          <w:rFonts w:ascii="Times New Roman" w:hAnsi="Times New Roman" w:cs="Times New Roman"/>
          <w:sz w:val="24"/>
          <w:szCs w:val="24"/>
        </w:rPr>
        <w:t>What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[Jesus]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did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has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completed,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by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people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hearing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what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being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said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through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[what he did]</w:t>
      </w:r>
      <w:r w:rsidRPr="00924665">
        <w:rPr>
          <w:rFonts w:ascii="Times New Roman" w:hAnsi="Times New Roman" w:cs="Times New Roman"/>
          <w:sz w:val="24"/>
          <w:szCs w:val="24"/>
        </w:rPr>
        <w:t>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letting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affect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them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give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form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hope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to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their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lives.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 </w:t>
      </w:r>
      <w:r w:rsidRPr="00924665">
        <w:rPr>
          <w:rFonts w:ascii="Times New Roman" w:hAnsi="Times New Roman" w:cs="Times New Roman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this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way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their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lives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are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dignified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by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becoming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part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[what Jesus did]</w:t>
      </w:r>
      <w:r w:rsidRPr="00924665">
        <w:rPr>
          <w:rFonts w:ascii="Times New Roman" w:hAnsi="Times New Roman" w:cs="Times New Roman"/>
          <w:sz w:val="24"/>
          <w:szCs w:val="24"/>
        </w:rPr>
        <w:t>;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himself,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with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all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he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cared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about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loved,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goes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on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living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</w:rPr>
        <w:t>them.</w:t>
      </w:r>
    </w:p>
    <w:p w:rsidR="00DC1727" w:rsidRPr="00924665" w:rsidRDefault="00DC1727" w:rsidP="00E82D3A">
      <w:pPr>
        <w:spacing w:after="0" w:line="240" w:lineRule="auto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DC1727" w:rsidRPr="00924665" w:rsidRDefault="00DC1727" w:rsidP="00E82D3A">
      <w:pPr>
        <w:spacing w:after="0" w:line="240" w:lineRule="auto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other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words,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church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should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be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a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community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faith,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inspired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by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Spirit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Jesus,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="00E82D3A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which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we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can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say,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in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words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of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the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hymn,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</w:p>
    <w:p w:rsidR="00DC1727" w:rsidRPr="00924665" w:rsidRDefault="00DC1727" w:rsidP="00E82D3A">
      <w:pPr>
        <w:spacing w:after="0" w:line="240" w:lineRule="auto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DC1727" w:rsidRPr="00924665" w:rsidRDefault="00DC1727" w:rsidP="00E82D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924665">
        <w:rPr>
          <w:rFonts w:ascii="Times New Roman" w:hAnsi="Times New Roman" w:cs="Times New Roman"/>
          <w:sz w:val="24"/>
          <w:szCs w:val="24"/>
          <w:lang w:eastAsia="en-GB"/>
        </w:rPr>
        <w:t>Let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us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build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house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where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love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can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dwell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DC1727" w:rsidRPr="00924665" w:rsidRDefault="00DC1727" w:rsidP="00E82D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924665">
        <w:rPr>
          <w:rFonts w:ascii="Times New Roman" w:hAnsi="Times New Roman" w:cs="Times New Roman"/>
          <w:sz w:val="24"/>
          <w:szCs w:val="24"/>
          <w:lang w:eastAsia="en-GB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all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can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safely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live,</w:t>
      </w:r>
    </w:p>
    <w:p w:rsidR="00DC1727" w:rsidRPr="00924665" w:rsidRDefault="00DC1727" w:rsidP="00E82D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924665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place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where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saints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children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tell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DC1727" w:rsidRDefault="00DC1727" w:rsidP="00E82D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924665">
        <w:rPr>
          <w:rFonts w:ascii="Times New Roman" w:hAnsi="Times New Roman" w:cs="Times New Roman"/>
          <w:sz w:val="24"/>
          <w:szCs w:val="24"/>
          <w:lang w:eastAsia="en-GB"/>
        </w:rPr>
        <w:t>how</w:t>
      </w:r>
      <w:proofErr w:type="gramEnd"/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hearts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learn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to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forgive.</w:t>
      </w:r>
    </w:p>
    <w:p w:rsidR="00003CCD" w:rsidRPr="00924665" w:rsidRDefault="00003CCD" w:rsidP="00E82D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C1727" w:rsidRPr="00924665" w:rsidRDefault="00DC1727" w:rsidP="00E82D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924665">
        <w:rPr>
          <w:rFonts w:ascii="Times New Roman" w:hAnsi="Times New Roman" w:cs="Times New Roman"/>
          <w:sz w:val="24"/>
          <w:szCs w:val="24"/>
          <w:lang w:eastAsia="en-GB"/>
        </w:rPr>
        <w:t>Built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hopes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dreams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visions,</w:t>
      </w:r>
    </w:p>
    <w:p w:rsidR="00DC1727" w:rsidRPr="00924665" w:rsidRDefault="00DC1727" w:rsidP="00E82D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924665">
        <w:rPr>
          <w:rFonts w:ascii="Times New Roman" w:hAnsi="Times New Roman" w:cs="Times New Roman"/>
          <w:sz w:val="24"/>
          <w:szCs w:val="24"/>
          <w:lang w:eastAsia="en-GB"/>
        </w:rPr>
        <w:t>rock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faith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and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vault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grace;</w:t>
      </w:r>
    </w:p>
    <w:p w:rsidR="00DC1727" w:rsidRPr="00924665" w:rsidRDefault="00DC1727" w:rsidP="00E82D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924665">
        <w:rPr>
          <w:rFonts w:ascii="Times New Roman" w:hAnsi="Times New Roman" w:cs="Times New Roman"/>
          <w:sz w:val="24"/>
          <w:szCs w:val="24"/>
          <w:lang w:eastAsia="en-GB"/>
        </w:rPr>
        <w:t>here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the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love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of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Christ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shall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end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divisions:</w:t>
      </w:r>
      <w:r w:rsidR="00A16A41" w:rsidRPr="00924665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DC1727" w:rsidRPr="00924665" w:rsidRDefault="00DC1727" w:rsidP="00E82D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924665">
        <w:rPr>
          <w:rFonts w:ascii="Times New Roman" w:hAnsi="Times New Roman" w:cs="Times New Roman"/>
          <w:sz w:val="24"/>
          <w:szCs w:val="24"/>
          <w:lang w:eastAsia="en-GB"/>
        </w:rPr>
        <w:t>all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are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welcome,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all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are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welcome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DC1727" w:rsidRPr="00924665" w:rsidRDefault="00DC1727" w:rsidP="00E82D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924665">
        <w:rPr>
          <w:rFonts w:ascii="Times New Roman" w:hAnsi="Times New Roman" w:cs="Times New Roman"/>
          <w:sz w:val="24"/>
          <w:szCs w:val="24"/>
          <w:lang w:eastAsia="en-GB"/>
        </w:rPr>
        <w:t>all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are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welcome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in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this</w:t>
      </w:r>
      <w:r w:rsidR="00A16A41" w:rsidRPr="0092466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24665">
        <w:rPr>
          <w:rFonts w:ascii="Times New Roman" w:hAnsi="Times New Roman" w:cs="Times New Roman"/>
          <w:sz w:val="24"/>
          <w:szCs w:val="24"/>
          <w:lang w:eastAsia="en-GB"/>
        </w:rPr>
        <w:t>place.</w:t>
      </w:r>
      <w:r w:rsidRPr="00924665">
        <w:rPr>
          <w:rStyle w:val="FootnoteReference"/>
          <w:rFonts w:ascii="Times New Roman" w:hAnsi="Times New Roman" w:cs="Times New Roman"/>
          <w:sz w:val="24"/>
          <w:szCs w:val="24"/>
          <w:lang w:eastAsia="en-GB"/>
        </w:rPr>
        <w:footnoteReference w:id="2"/>
      </w:r>
    </w:p>
    <w:p w:rsidR="00DC1727" w:rsidRPr="00924665" w:rsidRDefault="00DC1727" w:rsidP="00E82D3A">
      <w:pPr>
        <w:spacing w:after="0" w:line="240" w:lineRule="auto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DC1727" w:rsidRPr="00924665" w:rsidRDefault="00003CCD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And so t</w:t>
      </w:r>
      <w:r w:rsidR="0050101F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he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="0050101F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>injunction,</w:t>
      </w:r>
      <w:r w:rsidR="00A16A41" w:rsidRPr="0092466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="0050101F" w:rsidRPr="00924665">
        <w:rPr>
          <w:rFonts w:ascii="Times New Roman" w:hAnsi="Times New Roman" w:cs="Times New Roman"/>
          <w:color w:val="181818"/>
          <w:sz w:val="24"/>
          <w:szCs w:val="24"/>
        </w:rPr>
        <w:t>‘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you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forgive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sins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any,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they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are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forgiven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them;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you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retain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sins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any,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they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are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retained,’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call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those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us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who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worship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E82D3A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together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50101F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to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create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welcoming,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loving,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E82D3A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forbearing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forgiving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community.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 </w:t>
      </w:r>
    </w:p>
    <w:p w:rsidR="006431E5" w:rsidRPr="00924665" w:rsidRDefault="006431E5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</w:p>
    <w:p w:rsidR="006431E5" w:rsidRPr="00924665" w:rsidRDefault="006431E5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should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not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dewy-eyed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about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this.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God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gave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us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brains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well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hearts,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need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to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rigorous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about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safeguarding,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example.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But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church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essentially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school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for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sinners,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has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lost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its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way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it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gives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impression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being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E82D3A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‘holier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E82D3A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than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E82D3A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thou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.’</w:t>
      </w:r>
    </w:p>
    <w:p w:rsidR="006431E5" w:rsidRPr="00924665" w:rsidRDefault="006431E5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</w:p>
    <w:p w:rsidR="00924665" w:rsidRPr="00924665" w:rsidRDefault="00A16A41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In one of his seven last words on the cross, Jesus said, ‘Father, forgive them, for they know not </w:t>
      </w:r>
      <w:r w:rsidR="00E4405A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know what they are doing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’ </w:t>
      </w:r>
      <w:r w:rsidR="00E4405A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(Luke 23.34). </w:t>
      </w: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92466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We are all, already, forgiven by God.  But we cannot </w:t>
      </w:r>
      <w:r w:rsidR="00924665" w:rsidRPr="00924665">
        <w:rPr>
          <w:rFonts w:ascii="Times New Roman" w:hAnsi="Times New Roman" w:cs="Times New Roman"/>
          <w:i/>
          <w:color w:val="010000"/>
          <w:sz w:val="24"/>
          <w:szCs w:val="24"/>
          <w:shd w:val="clear" w:color="auto" w:fill="FFFFFF"/>
        </w:rPr>
        <w:t>benefit</w:t>
      </w:r>
      <w:r w:rsidR="0092466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from that forgiveness, until we are able to </w:t>
      </w:r>
      <w:r w:rsidR="00924665" w:rsidRPr="00924665">
        <w:rPr>
          <w:rFonts w:ascii="Times New Roman" w:hAnsi="Times New Roman" w:cs="Times New Roman"/>
          <w:i/>
          <w:color w:val="010000"/>
          <w:sz w:val="24"/>
          <w:szCs w:val="24"/>
          <w:shd w:val="clear" w:color="auto" w:fill="FFFFFF"/>
        </w:rPr>
        <w:t>receive</w:t>
      </w:r>
      <w:r w:rsidR="0092466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it.  </w:t>
      </w:r>
    </w:p>
    <w:p w:rsidR="00924665" w:rsidRPr="00924665" w:rsidRDefault="00924665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</w:p>
    <w:p w:rsidR="006431E5" w:rsidRPr="00924665" w:rsidRDefault="00924665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  <w:r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In the community of faith, we learn to give and receive forgiveness.  And the giving and receiving go hand in hand.  In </w:t>
      </w:r>
      <w:r w:rsidR="00003CCD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the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words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of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another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hymn,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which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E82D3A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we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sang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on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Good</w:t>
      </w:r>
      <w:r w:rsidR="00A16A41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="006431E5" w:rsidRPr="00924665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Friday,</w:t>
      </w:r>
    </w:p>
    <w:p w:rsidR="006431E5" w:rsidRPr="00924665" w:rsidRDefault="006431E5" w:rsidP="00E82D3A">
      <w:pPr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</w:p>
    <w:p w:rsidR="00E82D3A" w:rsidRPr="00924665" w:rsidRDefault="00E82D3A" w:rsidP="00E82D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‘Forgive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our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sins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forgive,’</w:t>
      </w:r>
    </w:p>
    <w:p w:rsidR="00E82D3A" w:rsidRPr="00924665" w:rsidRDefault="00E82D3A" w:rsidP="00E82D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taught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us,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Lord,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pray;</w:t>
      </w:r>
    </w:p>
    <w:p w:rsidR="00E82D3A" w:rsidRPr="00924665" w:rsidRDefault="00E82D3A" w:rsidP="00E82D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alone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can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grant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grace</w:t>
      </w:r>
    </w:p>
    <w:p w:rsidR="006431E5" w:rsidRPr="00924665" w:rsidRDefault="00E82D3A" w:rsidP="00E82D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live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words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say.</w:t>
      </w:r>
    </w:p>
    <w:p w:rsidR="00E82D3A" w:rsidRPr="00924665" w:rsidRDefault="00E82D3A" w:rsidP="00E82D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6431E5" w:rsidRPr="00924665" w:rsidRDefault="006431E5" w:rsidP="00E82D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How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can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our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pardon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reach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bless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unforgiving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heart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hat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broods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wrongs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will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not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let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ld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bitterness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depart?</w:t>
      </w:r>
    </w:p>
    <w:p w:rsidR="00E82D3A" w:rsidRPr="00924665" w:rsidRDefault="00E82D3A" w:rsidP="00E82D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E82D3A" w:rsidRPr="00924665" w:rsidRDefault="006431E5" w:rsidP="00E82D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Lord,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clean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depths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within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our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souls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a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nd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bid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resentment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cease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E82D3A" w:rsidRPr="00924665" w:rsidRDefault="006431E5" w:rsidP="00E82D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Then,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bound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all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003C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bo</w:t>
      </w:r>
      <w:bookmarkStart w:id="0" w:name="_GoBack"/>
      <w:bookmarkEnd w:id="0"/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nds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of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82D3A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love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</w:p>
    <w:p w:rsidR="006431E5" w:rsidRPr="00924665" w:rsidRDefault="00E82D3A" w:rsidP="00E82D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lives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will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spread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our</w:t>
      </w:r>
      <w:r w:rsidR="00A16A41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31E5" w:rsidRPr="009246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peace.</w:t>
      </w:r>
      <w:r w:rsidRPr="00924665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ootnoteReference w:id="3"/>
      </w:r>
    </w:p>
    <w:sectPr w:rsidR="006431E5" w:rsidRPr="00924665" w:rsidSect="00F74918">
      <w:pgSz w:w="11906" w:h="16838"/>
      <w:pgMar w:top="1440" w:right="1440" w:bottom="1440" w:left="1440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69" w:rsidRDefault="00813869" w:rsidP="004D57BC">
      <w:pPr>
        <w:spacing w:after="0" w:line="240" w:lineRule="auto"/>
      </w:pPr>
      <w:r>
        <w:separator/>
      </w:r>
    </w:p>
  </w:endnote>
  <w:endnote w:type="continuationSeparator" w:id="0">
    <w:p w:rsidR="00813869" w:rsidRDefault="00813869" w:rsidP="004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69" w:rsidRDefault="00813869" w:rsidP="004D57BC">
      <w:pPr>
        <w:spacing w:after="0" w:line="240" w:lineRule="auto"/>
      </w:pPr>
      <w:r>
        <w:separator/>
      </w:r>
    </w:p>
  </w:footnote>
  <w:footnote w:type="continuationSeparator" w:id="0">
    <w:p w:rsidR="00813869" w:rsidRDefault="00813869" w:rsidP="004D57BC">
      <w:pPr>
        <w:spacing w:after="0" w:line="240" w:lineRule="auto"/>
      </w:pPr>
      <w:r>
        <w:continuationSeparator/>
      </w:r>
    </w:p>
  </w:footnote>
  <w:footnote w:id="1">
    <w:p w:rsidR="00A16A41" w:rsidRPr="00924665" w:rsidRDefault="00A16A41">
      <w:pPr>
        <w:pStyle w:val="FootnoteText"/>
        <w:rPr>
          <w:rFonts w:ascii="Times New Roman" w:hAnsi="Times New Roman" w:cs="Times New Roman"/>
        </w:rPr>
      </w:pPr>
      <w:r w:rsidRPr="00924665">
        <w:rPr>
          <w:rStyle w:val="FootnoteReference"/>
          <w:rFonts w:ascii="Times New Roman" w:hAnsi="Times New Roman" w:cs="Times New Roman"/>
        </w:rPr>
        <w:footnoteRef/>
      </w:r>
      <w:r w:rsidRPr="00924665">
        <w:rPr>
          <w:rFonts w:ascii="Times New Roman" w:hAnsi="Times New Roman" w:cs="Times New Roman"/>
        </w:rPr>
        <w:t xml:space="preserve"> </w:t>
      </w:r>
      <w:hyperlink r:id="rId1" w:history="1">
        <w:r w:rsidRPr="00924665">
          <w:rPr>
            <w:rStyle w:val="Hyperlink"/>
            <w:rFonts w:ascii="Times New Roman" w:hAnsi="Times New Roman" w:cs="Times New Roman"/>
          </w:rPr>
          <w:t>https://ccel.org/ccel/pascal/pensees/pensees.v.html</w:t>
        </w:r>
      </w:hyperlink>
      <w:r w:rsidRPr="00924665">
        <w:rPr>
          <w:rFonts w:ascii="Times New Roman" w:hAnsi="Times New Roman" w:cs="Times New Roman"/>
        </w:rPr>
        <w:t xml:space="preserve">.  </w:t>
      </w:r>
    </w:p>
  </w:footnote>
  <w:footnote w:id="2">
    <w:p w:rsidR="00A16A41" w:rsidRPr="00E82D3A" w:rsidRDefault="00A16A41">
      <w:pPr>
        <w:pStyle w:val="FootnoteText"/>
        <w:rPr>
          <w:rFonts w:ascii="Times New Roman" w:hAnsi="Times New Roman" w:cs="Times New Roman"/>
        </w:rPr>
      </w:pPr>
      <w:r w:rsidRPr="00E82D3A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82D3A">
        <w:rPr>
          <w:rFonts w:ascii="Times New Roman" w:hAnsi="Times New Roman" w:cs="Times New Roman"/>
        </w:rPr>
        <w:t>Marty</w:t>
      </w:r>
      <w:r>
        <w:rPr>
          <w:rFonts w:ascii="Times New Roman" w:hAnsi="Times New Roman" w:cs="Times New Roman"/>
        </w:rPr>
        <w:t xml:space="preserve"> </w:t>
      </w:r>
      <w:r w:rsidRPr="00E82D3A">
        <w:rPr>
          <w:rFonts w:ascii="Times New Roman" w:hAnsi="Times New Roman" w:cs="Times New Roman"/>
        </w:rPr>
        <w:t>Haugen</w:t>
      </w:r>
      <w:r>
        <w:rPr>
          <w:rFonts w:ascii="Times New Roman" w:hAnsi="Times New Roman" w:cs="Times New Roman"/>
        </w:rPr>
        <w:t xml:space="preserve"> </w:t>
      </w:r>
      <w:r w:rsidRPr="00E82D3A">
        <w:rPr>
          <w:rFonts w:ascii="Times New Roman" w:hAnsi="Times New Roman" w:cs="Times New Roman"/>
        </w:rPr>
        <w:t>(b.</w:t>
      </w:r>
      <w:r>
        <w:rPr>
          <w:rFonts w:ascii="Times New Roman" w:hAnsi="Times New Roman" w:cs="Times New Roman"/>
        </w:rPr>
        <w:t xml:space="preserve"> </w:t>
      </w:r>
      <w:r w:rsidRPr="00E82D3A">
        <w:rPr>
          <w:rFonts w:ascii="Times New Roman" w:hAnsi="Times New Roman" w:cs="Times New Roman"/>
        </w:rPr>
        <w:t>1950).</w:t>
      </w:r>
      <w:r>
        <w:rPr>
          <w:rFonts w:ascii="Times New Roman" w:hAnsi="Times New Roman" w:cs="Times New Roman"/>
        </w:rPr>
        <w:t xml:space="preserve">  </w:t>
      </w:r>
    </w:p>
  </w:footnote>
  <w:footnote w:id="3">
    <w:p w:rsidR="00A16A41" w:rsidRPr="00E82D3A" w:rsidRDefault="00A16A41">
      <w:pPr>
        <w:pStyle w:val="FootnoteText"/>
        <w:rPr>
          <w:rFonts w:ascii="Times New Roman" w:hAnsi="Times New Roman" w:cs="Times New Roman"/>
        </w:rPr>
      </w:pPr>
      <w:r w:rsidRPr="00E82D3A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82D3A">
        <w:rPr>
          <w:rFonts w:ascii="Times New Roman" w:hAnsi="Times New Roman" w:cs="Times New Roman"/>
        </w:rPr>
        <w:t>Rosamond</w:t>
      </w:r>
      <w:r>
        <w:rPr>
          <w:rFonts w:ascii="Times New Roman" w:hAnsi="Times New Roman" w:cs="Times New Roman"/>
        </w:rPr>
        <w:t xml:space="preserve"> </w:t>
      </w:r>
      <w:r w:rsidRPr="00E82D3A">
        <w:rPr>
          <w:rFonts w:ascii="Times New Roman" w:hAnsi="Times New Roman" w:cs="Times New Roman"/>
        </w:rPr>
        <w:t>Eleanor</w:t>
      </w:r>
      <w:r>
        <w:rPr>
          <w:rFonts w:ascii="Times New Roman" w:hAnsi="Times New Roman" w:cs="Times New Roman"/>
        </w:rPr>
        <w:t xml:space="preserve"> </w:t>
      </w:r>
      <w:r w:rsidRPr="00E82D3A">
        <w:rPr>
          <w:rFonts w:ascii="Times New Roman" w:hAnsi="Times New Roman" w:cs="Times New Roman"/>
        </w:rPr>
        <w:t>Herklots</w:t>
      </w:r>
      <w:r>
        <w:rPr>
          <w:rFonts w:ascii="Times New Roman" w:hAnsi="Times New Roman" w:cs="Times New Roman"/>
        </w:rPr>
        <w:t xml:space="preserve"> </w:t>
      </w:r>
      <w:r w:rsidRPr="00E82D3A">
        <w:rPr>
          <w:rFonts w:ascii="Times New Roman" w:hAnsi="Times New Roman" w:cs="Times New Roman"/>
        </w:rPr>
        <w:t>(1905-1987).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D62"/>
    <w:multiLevelType w:val="multilevel"/>
    <w:tmpl w:val="BDB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E76DF"/>
    <w:multiLevelType w:val="multilevel"/>
    <w:tmpl w:val="3BD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C0752"/>
    <w:multiLevelType w:val="multilevel"/>
    <w:tmpl w:val="147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87"/>
    <w:rsid w:val="0000091E"/>
    <w:rsid w:val="00003CCD"/>
    <w:rsid w:val="0000609F"/>
    <w:rsid w:val="000127FA"/>
    <w:rsid w:val="0001466A"/>
    <w:rsid w:val="00022D29"/>
    <w:rsid w:val="00025E12"/>
    <w:rsid w:val="0002762E"/>
    <w:rsid w:val="00040D62"/>
    <w:rsid w:val="0004192D"/>
    <w:rsid w:val="00044832"/>
    <w:rsid w:val="0004525A"/>
    <w:rsid w:val="00051210"/>
    <w:rsid w:val="000523EA"/>
    <w:rsid w:val="00062B32"/>
    <w:rsid w:val="00062CEA"/>
    <w:rsid w:val="00064A7D"/>
    <w:rsid w:val="00077012"/>
    <w:rsid w:val="00081951"/>
    <w:rsid w:val="00085A86"/>
    <w:rsid w:val="00094796"/>
    <w:rsid w:val="000B14A2"/>
    <w:rsid w:val="000C101C"/>
    <w:rsid w:val="000C1A5B"/>
    <w:rsid w:val="000D4032"/>
    <w:rsid w:val="000D4857"/>
    <w:rsid w:val="000E4B69"/>
    <w:rsid w:val="000F0570"/>
    <w:rsid w:val="000F4888"/>
    <w:rsid w:val="000F5BC4"/>
    <w:rsid w:val="000F7823"/>
    <w:rsid w:val="00101D56"/>
    <w:rsid w:val="0010487E"/>
    <w:rsid w:val="00105FD5"/>
    <w:rsid w:val="00112BFC"/>
    <w:rsid w:val="00112FC6"/>
    <w:rsid w:val="00117D84"/>
    <w:rsid w:val="001227BA"/>
    <w:rsid w:val="001256FB"/>
    <w:rsid w:val="00133DB6"/>
    <w:rsid w:val="001362F8"/>
    <w:rsid w:val="00142399"/>
    <w:rsid w:val="001429FB"/>
    <w:rsid w:val="001434F6"/>
    <w:rsid w:val="00155E19"/>
    <w:rsid w:val="00160A5B"/>
    <w:rsid w:val="00167435"/>
    <w:rsid w:val="00171E28"/>
    <w:rsid w:val="0017455A"/>
    <w:rsid w:val="0017473B"/>
    <w:rsid w:val="00174D09"/>
    <w:rsid w:val="00175AFB"/>
    <w:rsid w:val="0017736A"/>
    <w:rsid w:val="00180D65"/>
    <w:rsid w:val="001849C0"/>
    <w:rsid w:val="00191248"/>
    <w:rsid w:val="001A00B7"/>
    <w:rsid w:val="001A0532"/>
    <w:rsid w:val="001A46D2"/>
    <w:rsid w:val="001C40BA"/>
    <w:rsid w:val="001C66DE"/>
    <w:rsid w:val="001D4573"/>
    <w:rsid w:val="001D6DB2"/>
    <w:rsid w:val="001D7BFA"/>
    <w:rsid w:val="0020011C"/>
    <w:rsid w:val="002040BA"/>
    <w:rsid w:val="00204EBF"/>
    <w:rsid w:val="002104DF"/>
    <w:rsid w:val="0021140F"/>
    <w:rsid w:val="002114F2"/>
    <w:rsid w:val="00214A4F"/>
    <w:rsid w:val="002211E1"/>
    <w:rsid w:val="0022270D"/>
    <w:rsid w:val="00222E30"/>
    <w:rsid w:val="00233FAB"/>
    <w:rsid w:val="002346C1"/>
    <w:rsid w:val="00235F29"/>
    <w:rsid w:val="00251561"/>
    <w:rsid w:val="002535AD"/>
    <w:rsid w:val="00270F41"/>
    <w:rsid w:val="0027466A"/>
    <w:rsid w:val="00274771"/>
    <w:rsid w:val="002805A3"/>
    <w:rsid w:val="002A5ADD"/>
    <w:rsid w:val="002A7245"/>
    <w:rsid w:val="002B3F7E"/>
    <w:rsid w:val="002B68DB"/>
    <w:rsid w:val="002C46CF"/>
    <w:rsid w:val="002D4C6F"/>
    <w:rsid w:val="002D5A57"/>
    <w:rsid w:val="002D5A67"/>
    <w:rsid w:val="002E3A8B"/>
    <w:rsid w:val="002E553A"/>
    <w:rsid w:val="002E68B2"/>
    <w:rsid w:val="002E73F2"/>
    <w:rsid w:val="002E7528"/>
    <w:rsid w:val="002F38D6"/>
    <w:rsid w:val="002F3C22"/>
    <w:rsid w:val="002F46DE"/>
    <w:rsid w:val="002F7037"/>
    <w:rsid w:val="0030280A"/>
    <w:rsid w:val="00305D3C"/>
    <w:rsid w:val="00306473"/>
    <w:rsid w:val="0030740D"/>
    <w:rsid w:val="00324D09"/>
    <w:rsid w:val="00327757"/>
    <w:rsid w:val="00344309"/>
    <w:rsid w:val="003553B9"/>
    <w:rsid w:val="00356597"/>
    <w:rsid w:val="0035688F"/>
    <w:rsid w:val="00360D90"/>
    <w:rsid w:val="003704FF"/>
    <w:rsid w:val="00370EE5"/>
    <w:rsid w:val="00372FBB"/>
    <w:rsid w:val="00375E8D"/>
    <w:rsid w:val="0037755B"/>
    <w:rsid w:val="0038009C"/>
    <w:rsid w:val="0038009F"/>
    <w:rsid w:val="003917F5"/>
    <w:rsid w:val="003A0F3F"/>
    <w:rsid w:val="003A4F22"/>
    <w:rsid w:val="003C407D"/>
    <w:rsid w:val="003C44F2"/>
    <w:rsid w:val="003D05B8"/>
    <w:rsid w:val="003D66FE"/>
    <w:rsid w:val="003D7746"/>
    <w:rsid w:val="003E252F"/>
    <w:rsid w:val="003F4883"/>
    <w:rsid w:val="004024D6"/>
    <w:rsid w:val="00406A1A"/>
    <w:rsid w:val="004119C9"/>
    <w:rsid w:val="00417D0B"/>
    <w:rsid w:val="00430AFB"/>
    <w:rsid w:val="004318E1"/>
    <w:rsid w:val="004442A2"/>
    <w:rsid w:val="00444CD6"/>
    <w:rsid w:val="00452D63"/>
    <w:rsid w:val="00454402"/>
    <w:rsid w:val="0045526A"/>
    <w:rsid w:val="00480B10"/>
    <w:rsid w:val="00486217"/>
    <w:rsid w:val="004901F3"/>
    <w:rsid w:val="004958B9"/>
    <w:rsid w:val="00497126"/>
    <w:rsid w:val="004A46D2"/>
    <w:rsid w:val="004A7CEC"/>
    <w:rsid w:val="004C1B58"/>
    <w:rsid w:val="004C705C"/>
    <w:rsid w:val="004D28F2"/>
    <w:rsid w:val="004D57BC"/>
    <w:rsid w:val="004E09D5"/>
    <w:rsid w:val="004E117F"/>
    <w:rsid w:val="0050101F"/>
    <w:rsid w:val="00506676"/>
    <w:rsid w:val="00507325"/>
    <w:rsid w:val="00512F9C"/>
    <w:rsid w:val="00520C93"/>
    <w:rsid w:val="00520EF8"/>
    <w:rsid w:val="005210A5"/>
    <w:rsid w:val="005232BE"/>
    <w:rsid w:val="005347AE"/>
    <w:rsid w:val="005350B6"/>
    <w:rsid w:val="005368FD"/>
    <w:rsid w:val="005411D2"/>
    <w:rsid w:val="00541BF6"/>
    <w:rsid w:val="005431EA"/>
    <w:rsid w:val="0055189D"/>
    <w:rsid w:val="00551CA2"/>
    <w:rsid w:val="00552A82"/>
    <w:rsid w:val="00552F2B"/>
    <w:rsid w:val="0055427F"/>
    <w:rsid w:val="00572A20"/>
    <w:rsid w:val="00573157"/>
    <w:rsid w:val="005748A2"/>
    <w:rsid w:val="00574A66"/>
    <w:rsid w:val="00581517"/>
    <w:rsid w:val="005832D1"/>
    <w:rsid w:val="00583FC5"/>
    <w:rsid w:val="00585EAA"/>
    <w:rsid w:val="0059018D"/>
    <w:rsid w:val="0059095D"/>
    <w:rsid w:val="00592727"/>
    <w:rsid w:val="005A2EB4"/>
    <w:rsid w:val="005A6031"/>
    <w:rsid w:val="005B75B5"/>
    <w:rsid w:val="005D48A4"/>
    <w:rsid w:val="005F0D5D"/>
    <w:rsid w:val="005F115D"/>
    <w:rsid w:val="005F7646"/>
    <w:rsid w:val="00606FE2"/>
    <w:rsid w:val="006162C2"/>
    <w:rsid w:val="0062619A"/>
    <w:rsid w:val="006352F6"/>
    <w:rsid w:val="006430D5"/>
    <w:rsid w:val="006431E5"/>
    <w:rsid w:val="006502B5"/>
    <w:rsid w:val="0065235E"/>
    <w:rsid w:val="0065336B"/>
    <w:rsid w:val="00653644"/>
    <w:rsid w:val="006545D8"/>
    <w:rsid w:val="00660097"/>
    <w:rsid w:val="00671A00"/>
    <w:rsid w:val="006824D8"/>
    <w:rsid w:val="00693BF5"/>
    <w:rsid w:val="006971BF"/>
    <w:rsid w:val="006A7E8B"/>
    <w:rsid w:val="006B1A9D"/>
    <w:rsid w:val="006B5F82"/>
    <w:rsid w:val="006C26E9"/>
    <w:rsid w:val="006C545B"/>
    <w:rsid w:val="006D410B"/>
    <w:rsid w:val="006D464B"/>
    <w:rsid w:val="006D7988"/>
    <w:rsid w:val="006E7344"/>
    <w:rsid w:val="006F0AAB"/>
    <w:rsid w:val="006F6A8F"/>
    <w:rsid w:val="00701A1E"/>
    <w:rsid w:val="00702E5B"/>
    <w:rsid w:val="00711878"/>
    <w:rsid w:val="00712F5E"/>
    <w:rsid w:val="00716ED9"/>
    <w:rsid w:val="00720608"/>
    <w:rsid w:val="007211DB"/>
    <w:rsid w:val="00722673"/>
    <w:rsid w:val="00722815"/>
    <w:rsid w:val="007233A3"/>
    <w:rsid w:val="0072599C"/>
    <w:rsid w:val="00751230"/>
    <w:rsid w:val="007514E2"/>
    <w:rsid w:val="0076124A"/>
    <w:rsid w:val="007655C9"/>
    <w:rsid w:val="00766CD6"/>
    <w:rsid w:val="00767238"/>
    <w:rsid w:val="00776063"/>
    <w:rsid w:val="0077696D"/>
    <w:rsid w:val="007844DA"/>
    <w:rsid w:val="0078697E"/>
    <w:rsid w:val="007A0555"/>
    <w:rsid w:val="007A1B34"/>
    <w:rsid w:val="007A27A4"/>
    <w:rsid w:val="007A6B6C"/>
    <w:rsid w:val="007C0237"/>
    <w:rsid w:val="007C2D69"/>
    <w:rsid w:val="007C46D1"/>
    <w:rsid w:val="007D09A7"/>
    <w:rsid w:val="007D24C7"/>
    <w:rsid w:val="008013EF"/>
    <w:rsid w:val="00806A81"/>
    <w:rsid w:val="00813869"/>
    <w:rsid w:val="00814BFD"/>
    <w:rsid w:val="0081514A"/>
    <w:rsid w:val="008157F1"/>
    <w:rsid w:val="00821DA3"/>
    <w:rsid w:val="00823B92"/>
    <w:rsid w:val="0083281B"/>
    <w:rsid w:val="00844027"/>
    <w:rsid w:val="0085347D"/>
    <w:rsid w:val="00871B75"/>
    <w:rsid w:val="008776A2"/>
    <w:rsid w:val="00881EF6"/>
    <w:rsid w:val="008904F3"/>
    <w:rsid w:val="00890F1A"/>
    <w:rsid w:val="008947F9"/>
    <w:rsid w:val="00894EFF"/>
    <w:rsid w:val="008A0182"/>
    <w:rsid w:val="008A52AE"/>
    <w:rsid w:val="008B20DD"/>
    <w:rsid w:val="008B350A"/>
    <w:rsid w:val="008B6E60"/>
    <w:rsid w:val="008C03AB"/>
    <w:rsid w:val="008C4112"/>
    <w:rsid w:val="008D3C15"/>
    <w:rsid w:val="008D5951"/>
    <w:rsid w:val="008E2E88"/>
    <w:rsid w:val="008E61E4"/>
    <w:rsid w:val="008E681C"/>
    <w:rsid w:val="00900ACB"/>
    <w:rsid w:val="00902C70"/>
    <w:rsid w:val="00906AC0"/>
    <w:rsid w:val="00906FAC"/>
    <w:rsid w:val="00907A23"/>
    <w:rsid w:val="00913834"/>
    <w:rsid w:val="00915A26"/>
    <w:rsid w:val="0091681D"/>
    <w:rsid w:val="0092125F"/>
    <w:rsid w:val="00924665"/>
    <w:rsid w:val="009333BA"/>
    <w:rsid w:val="00937327"/>
    <w:rsid w:val="0094427A"/>
    <w:rsid w:val="00960FD1"/>
    <w:rsid w:val="0096158E"/>
    <w:rsid w:val="00961FD5"/>
    <w:rsid w:val="009649E2"/>
    <w:rsid w:val="009654BA"/>
    <w:rsid w:val="00972509"/>
    <w:rsid w:val="00974EDD"/>
    <w:rsid w:val="00985E70"/>
    <w:rsid w:val="009914AA"/>
    <w:rsid w:val="009939D0"/>
    <w:rsid w:val="009A75A7"/>
    <w:rsid w:val="009A7CC1"/>
    <w:rsid w:val="009B69CE"/>
    <w:rsid w:val="009C4098"/>
    <w:rsid w:val="009C53A8"/>
    <w:rsid w:val="009C7549"/>
    <w:rsid w:val="009D2643"/>
    <w:rsid w:val="009D50F2"/>
    <w:rsid w:val="009E03B8"/>
    <w:rsid w:val="009E273F"/>
    <w:rsid w:val="009E7D96"/>
    <w:rsid w:val="009F144B"/>
    <w:rsid w:val="009F66A3"/>
    <w:rsid w:val="00A018D9"/>
    <w:rsid w:val="00A11AAE"/>
    <w:rsid w:val="00A11CE2"/>
    <w:rsid w:val="00A16A41"/>
    <w:rsid w:val="00A202D9"/>
    <w:rsid w:val="00A32649"/>
    <w:rsid w:val="00A35DA3"/>
    <w:rsid w:val="00A37C80"/>
    <w:rsid w:val="00A53A8D"/>
    <w:rsid w:val="00A565B7"/>
    <w:rsid w:val="00A775B5"/>
    <w:rsid w:val="00A77ED0"/>
    <w:rsid w:val="00A80186"/>
    <w:rsid w:val="00A831D9"/>
    <w:rsid w:val="00A840EC"/>
    <w:rsid w:val="00A858B3"/>
    <w:rsid w:val="00A85D27"/>
    <w:rsid w:val="00A924A1"/>
    <w:rsid w:val="00A9303A"/>
    <w:rsid w:val="00A97EF3"/>
    <w:rsid w:val="00AA1F10"/>
    <w:rsid w:val="00AA5F23"/>
    <w:rsid w:val="00AA6ABB"/>
    <w:rsid w:val="00AA7444"/>
    <w:rsid w:val="00AB08AE"/>
    <w:rsid w:val="00AB31BB"/>
    <w:rsid w:val="00AB7908"/>
    <w:rsid w:val="00AC569D"/>
    <w:rsid w:val="00AC7706"/>
    <w:rsid w:val="00AD5A54"/>
    <w:rsid w:val="00AE3A86"/>
    <w:rsid w:val="00AF26B5"/>
    <w:rsid w:val="00AF4814"/>
    <w:rsid w:val="00AF5792"/>
    <w:rsid w:val="00B149AA"/>
    <w:rsid w:val="00B17F83"/>
    <w:rsid w:val="00B22112"/>
    <w:rsid w:val="00B23DAC"/>
    <w:rsid w:val="00B25E4B"/>
    <w:rsid w:val="00B26B54"/>
    <w:rsid w:val="00B27284"/>
    <w:rsid w:val="00B30EFF"/>
    <w:rsid w:val="00B37CD1"/>
    <w:rsid w:val="00B540A8"/>
    <w:rsid w:val="00B55D02"/>
    <w:rsid w:val="00B66F1A"/>
    <w:rsid w:val="00B72CEE"/>
    <w:rsid w:val="00B72E53"/>
    <w:rsid w:val="00B72F1F"/>
    <w:rsid w:val="00B731F6"/>
    <w:rsid w:val="00B74231"/>
    <w:rsid w:val="00B7778D"/>
    <w:rsid w:val="00B80F44"/>
    <w:rsid w:val="00B86D79"/>
    <w:rsid w:val="00B96400"/>
    <w:rsid w:val="00BA4894"/>
    <w:rsid w:val="00BA4EC2"/>
    <w:rsid w:val="00BB17F9"/>
    <w:rsid w:val="00BB683E"/>
    <w:rsid w:val="00BB79F0"/>
    <w:rsid w:val="00BC29ED"/>
    <w:rsid w:val="00BC2CD7"/>
    <w:rsid w:val="00BC3FD2"/>
    <w:rsid w:val="00BC4112"/>
    <w:rsid w:val="00BC6BF6"/>
    <w:rsid w:val="00BD70BD"/>
    <w:rsid w:val="00BE3099"/>
    <w:rsid w:val="00BE4068"/>
    <w:rsid w:val="00BE7030"/>
    <w:rsid w:val="00C072B5"/>
    <w:rsid w:val="00C151A6"/>
    <w:rsid w:val="00C2478B"/>
    <w:rsid w:val="00C25427"/>
    <w:rsid w:val="00C34DB6"/>
    <w:rsid w:val="00C37FDC"/>
    <w:rsid w:val="00C45AA1"/>
    <w:rsid w:val="00C51799"/>
    <w:rsid w:val="00C6639C"/>
    <w:rsid w:val="00C66846"/>
    <w:rsid w:val="00C71398"/>
    <w:rsid w:val="00C778CE"/>
    <w:rsid w:val="00C82F1A"/>
    <w:rsid w:val="00C84BB3"/>
    <w:rsid w:val="00C84DE7"/>
    <w:rsid w:val="00C869F1"/>
    <w:rsid w:val="00C92BD2"/>
    <w:rsid w:val="00C94812"/>
    <w:rsid w:val="00CA3D57"/>
    <w:rsid w:val="00CA5298"/>
    <w:rsid w:val="00CA74B8"/>
    <w:rsid w:val="00CB2593"/>
    <w:rsid w:val="00CB672C"/>
    <w:rsid w:val="00CC360F"/>
    <w:rsid w:val="00CC7726"/>
    <w:rsid w:val="00CE3B43"/>
    <w:rsid w:val="00CE7984"/>
    <w:rsid w:val="00CE7C28"/>
    <w:rsid w:val="00CF1446"/>
    <w:rsid w:val="00D01864"/>
    <w:rsid w:val="00D0326B"/>
    <w:rsid w:val="00D11824"/>
    <w:rsid w:val="00D11D31"/>
    <w:rsid w:val="00D139AB"/>
    <w:rsid w:val="00D17F6D"/>
    <w:rsid w:val="00D3625E"/>
    <w:rsid w:val="00D36852"/>
    <w:rsid w:val="00D45D41"/>
    <w:rsid w:val="00D45E4D"/>
    <w:rsid w:val="00D471F2"/>
    <w:rsid w:val="00D5359F"/>
    <w:rsid w:val="00D61475"/>
    <w:rsid w:val="00D62AE3"/>
    <w:rsid w:val="00D62D0B"/>
    <w:rsid w:val="00D631B6"/>
    <w:rsid w:val="00D631DA"/>
    <w:rsid w:val="00D6442D"/>
    <w:rsid w:val="00D67070"/>
    <w:rsid w:val="00D7022B"/>
    <w:rsid w:val="00D77F51"/>
    <w:rsid w:val="00D84186"/>
    <w:rsid w:val="00D95A2B"/>
    <w:rsid w:val="00D95D1C"/>
    <w:rsid w:val="00D96452"/>
    <w:rsid w:val="00DA23FD"/>
    <w:rsid w:val="00DA694A"/>
    <w:rsid w:val="00DB058D"/>
    <w:rsid w:val="00DB595E"/>
    <w:rsid w:val="00DC1727"/>
    <w:rsid w:val="00DC25B3"/>
    <w:rsid w:val="00DC4507"/>
    <w:rsid w:val="00DC69C9"/>
    <w:rsid w:val="00DD5C42"/>
    <w:rsid w:val="00DE08AF"/>
    <w:rsid w:val="00DE0AE7"/>
    <w:rsid w:val="00DE1403"/>
    <w:rsid w:val="00DE7460"/>
    <w:rsid w:val="00DF0861"/>
    <w:rsid w:val="00DF52BE"/>
    <w:rsid w:val="00E10C12"/>
    <w:rsid w:val="00E115D5"/>
    <w:rsid w:val="00E16D08"/>
    <w:rsid w:val="00E22A12"/>
    <w:rsid w:val="00E22B42"/>
    <w:rsid w:val="00E25D4A"/>
    <w:rsid w:val="00E32EE3"/>
    <w:rsid w:val="00E37C1B"/>
    <w:rsid w:val="00E4026F"/>
    <w:rsid w:val="00E4405A"/>
    <w:rsid w:val="00E44176"/>
    <w:rsid w:val="00E46E3E"/>
    <w:rsid w:val="00E5025A"/>
    <w:rsid w:val="00E540F9"/>
    <w:rsid w:val="00E54B63"/>
    <w:rsid w:val="00E61911"/>
    <w:rsid w:val="00E641B5"/>
    <w:rsid w:val="00E65B53"/>
    <w:rsid w:val="00E73837"/>
    <w:rsid w:val="00E823E2"/>
    <w:rsid w:val="00E82771"/>
    <w:rsid w:val="00E82D3A"/>
    <w:rsid w:val="00E875CD"/>
    <w:rsid w:val="00E9339A"/>
    <w:rsid w:val="00E95444"/>
    <w:rsid w:val="00EB5091"/>
    <w:rsid w:val="00EB592D"/>
    <w:rsid w:val="00EC1A2B"/>
    <w:rsid w:val="00EC7AF8"/>
    <w:rsid w:val="00EC7B85"/>
    <w:rsid w:val="00ED1178"/>
    <w:rsid w:val="00ED6017"/>
    <w:rsid w:val="00EE0471"/>
    <w:rsid w:val="00EE04F2"/>
    <w:rsid w:val="00EE0814"/>
    <w:rsid w:val="00EE268A"/>
    <w:rsid w:val="00EE6255"/>
    <w:rsid w:val="00EE7236"/>
    <w:rsid w:val="00EF3371"/>
    <w:rsid w:val="00EF58C7"/>
    <w:rsid w:val="00EF67E5"/>
    <w:rsid w:val="00F032E9"/>
    <w:rsid w:val="00F12752"/>
    <w:rsid w:val="00F22013"/>
    <w:rsid w:val="00F23EA8"/>
    <w:rsid w:val="00F25F31"/>
    <w:rsid w:val="00F33536"/>
    <w:rsid w:val="00F36228"/>
    <w:rsid w:val="00F437DD"/>
    <w:rsid w:val="00F51FA6"/>
    <w:rsid w:val="00F53F6B"/>
    <w:rsid w:val="00F56F4C"/>
    <w:rsid w:val="00F57B87"/>
    <w:rsid w:val="00F63392"/>
    <w:rsid w:val="00F6504A"/>
    <w:rsid w:val="00F668A4"/>
    <w:rsid w:val="00F74361"/>
    <w:rsid w:val="00F74918"/>
    <w:rsid w:val="00F75DD3"/>
    <w:rsid w:val="00F83479"/>
    <w:rsid w:val="00F83E0F"/>
    <w:rsid w:val="00F83E43"/>
    <w:rsid w:val="00F85D4C"/>
    <w:rsid w:val="00FA34C7"/>
    <w:rsid w:val="00FA4CB6"/>
    <w:rsid w:val="00FB016E"/>
    <w:rsid w:val="00FB4263"/>
    <w:rsid w:val="00FB6AF9"/>
    <w:rsid w:val="00FC10BE"/>
    <w:rsid w:val="00FC5CD3"/>
    <w:rsid w:val="00FD6F0E"/>
    <w:rsid w:val="00FF04B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6BE1"/>
  <w15:chartTrackingRefBased/>
  <w15:docId w15:val="{D06B0229-9407-4831-B9E4-B351380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8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4D5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D57B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D57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7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67070"/>
    <w:rPr>
      <w:i/>
      <w:iCs/>
    </w:rPr>
  </w:style>
  <w:style w:type="character" w:customStyle="1" w:styleId="vv">
    <w:name w:val="vv"/>
    <w:basedOn w:val="DefaultParagraphFont"/>
    <w:rsid w:val="002D5A67"/>
  </w:style>
  <w:style w:type="character" w:customStyle="1" w:styleId="sc">
    <w:name w:val="sc"/>
    <w:basedOn w:val="DefaultParagraphFont"/>
    <w:rsid w:val="00CB672C"/>
  </w:style>
  <w:style w:type="paragraph" w:customStyle="1" w:styleId="Default">
    <w:name w:val="Default"/>
    <w:rsid w:val="00355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0D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ylinewrapper-jwhrlh">
    <w:name w:val="bylinewrapper-jwhrlh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ylinename-kwmrln">
    <w:name w:val="bylinename-kwmrln"/>
    <w:basedOn w:val="DefaultParagraphFont"/>
    <w:rsid w:val="00B96400"/>
  </w:style>
  <w:style w:type="character" w:customStyle="1" w:styleId="basewrap-sc-gjqpdd">
    <w:name w:val="basewrap-sc-gjqpdd"/>
    <w:basedOn w:val="DefaultParagraphFont"/>
    <w:rsid w:val="00B96400"/>
  </w:style>
  <w:style w:type="character" w:customStyle="1" w:styleId="spanwrapper-umhxw">
    <w:name w:val="spanwrapper-umhxw"/>
    <w:basedOn w:val="DefaultParagraphFont"/>
    <w:rsid w:val="00B96400"/>
  </w:style>
  <w:style w:type="paragraph" w:customStyle="1" w:styleId="has-dropcap">
    <w:name w:val="has-dropcap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wrap-sc-gjqpdd1">
    <w:name w:val="basewrap-sc-gjqpdd1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-label">
    <w:name w:val="ad-label"/>
    <w:basedOn w:val="DefaultParagraphFont"/>
    <w:rsid w:val="00B96400"/>
  </w:style>
  <w:style w:type="character" w:customStyle="1" w:styleId="c-txt">
    <w:name w:val="c-txt"/>
    <w:basedOn w:val="DefaultParagraphFont"/>
    <w:rsid w:val="00DA694A"/>
  </w:style>
  <w:style w:type="character" w:customStyle="1" w:styleId="Heading2Char">
    <w:name w:val="Heading 2 Char"/>
    <w:basedOn w:val="DefaultParagraphFont"/>
    <w:link w:val="Heading2"/>
    <w:uiPriority w:val="9"/>
    <w:rsid w:val="002B6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bc-hhl7in">
    <w:name w:val="bbc-hhl7in"/>
    <w:basedOn w:val="Normal"/>
    <w:rsid w:val="002E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r">
    <w:name w:val="rr"/>
    <w:basedOn w:val="DefaultParagraphFont"/>
    <w:rsid w:val="0077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6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32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4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8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063280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143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2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1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86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4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46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3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3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9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1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90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5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93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67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9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64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55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1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40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3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9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2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1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4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4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0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31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00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8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0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20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2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8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79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1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5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3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1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2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96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64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7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2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1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6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61152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478364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6685422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379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249538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982029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0328802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948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7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cel.org/ccel/pascal/pensees/pensees.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Kelsey</dc:creator>
  <cp:keywords/>
  <dc:description/>
  <cp:lastModifiedBy>Rob Kelsey</cp:lastModifiedBy>
  <cp:revision>2</cp:revision>
  <cp:lastPrinted>2025-04-27T07:37:00Z</cp:lastPrinted>
  <dcterms:created xsi:type="dcterms:W3CDTF">2025-06-07T14:44:00Z</dcterms:created>
  <dcterms:modified xsi:type="dcterms:W3CDTF">2025-06-07T14:44:00Z</dcterms:modified>
</cp:coreProperties>
</file>